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7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410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2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Uvoľnenie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výrobného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procesu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a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produktu,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4"/>
        </w:rPr>
        <w:t>online</w:t>
      </w:r>
      <w:r>
        <w:rPr>
          <w:rFonts w:ascii="Arial" w:hAnsi="Arial"/>
          <w:b/>
          <w:color w:val="004586"/>
          <w:spacing w:val="-1"/>
          <w:sz w:val="24"/>
        </w:rPr>
        <w:t> </w:t>
      </w:r>
      <w:r>
        <w:rPr>
          <w:rFonts w:ascii="Arial" w:hAnsi="Arial"/>
          <w:b/>
          <w:color w:val="004586"/>
          <w:sz w:val="24"/>
        </w:rPr>
        <w:t>licencované</w:t>
      </w:r>
      <w:r>
        <w:rPr>
          <w:rFonts w:ascii="Arial" w:hAnsi="Arial"/>
          <w:b/>
          <w:color w:val="004586"/>
          <w:spacing w:val="-2"/>
          <w:sz w:val="24"/>
        </w:rPr>
        <w:t> </w:t>
      </w:r>
      <w:r>
        <w:rPr>
          <w:rFonts w:ascii="Arial" w:hAnsi="Arial"/>
          <w:b/>
          <w:color w:val="004586"/>
          <w:sz w:val="24"/>
        </w:rPr>
        <w:t>školenie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tabs>
          <w:tab w:pos="7350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04587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2"/>
          <w:sz w:val="22"/>
        </w:rPr>
        <w:t> </w:t>
      </w:r>
      <w:r>
        <w:rPr>
          <w:rFonts w:ascii="Arial" w:hAnsi="Arial"/>
          <w:b/>
          <w:color w:val="004587"/>
          <w:w w:val="105"/>
          <w:position w:val="-2"/>
          <w:sz w:val="22"/>
        </w:rPr>
        <w:t>ÚDAJE</w:t>
        <w:tab/>
      </w:r>
      <w:r>
        <w:rPr>
          <w:rFonts w:ascii="Times New Roman" w:hAnsi="Times New Roman"/>
          <w:sz w:val="20"/>
        </w:rPr>
        <w:t>Termín: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23. - 24. 9. 2021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590" w:lineRule="auto" w:before="0"/>
        <w:ind w:left="106" w:right="890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36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pacing w:val="-2"/>
          <w:w w:val="105"/>
          <w:sz w:val="22"/>
        </w:rPr>
        <w:t>Tel.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spacing w:val="-1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pStyle w:val="Heading1"/>
      </w:pPr>
      <w:r>
        <w:rPr>
          <w:color w:val="004587"/>
          <w:w w:val="105"/>
        </w:rPr>
        <w:t>ÚČASTNÍK</w:t>
      </w:r>
      <w:r>
        <w:rPr>
          <w:color w:val="004587"/>
          <w:spacing w:val="1"/>
          <w:w w:val="105"/>
        </w:rPr>
        <w:t> </w:t>
      </w:r>
      <w:r>
        <w:rPr>
          <w:color w:val="004587"/>
          <w:w w:val="105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20" w:lineRule="exact" w:before="0"/>
        <w:ind w:left="10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Platba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z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vášho</w:t>
      </w:r>
      <w:r>
        <w:rPr>
          <w:rFonts w:ascii="Century Gothic" w:hAnsi="Century Gothic"/>
          <w:spacing w:val="4"/>
          <w:sz w:val="22"/>
        </w:rPr>
        <w:t> </w:t>
      </w:r>
      <w:r>
        <w:rPr>
          <w:rFonts w:ascii="Century Gothic" w:hAnsi="Century Gothic"/>
          <w:sz w:val="22"/>
        </w:rPr>
        <w:t>účtu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2"/>
        <w:rPr>
          <w:rFonts w:ascii="Century Gothic"/>
          <w:sz w:val="38"/>
        </w:rPr>
      </w:pPr>
    </w:p>
    <w:p>
      <w:pPr>
        <w:spacing w:before="0"/>
        <w:ind w:left="1263" w:right="0" w:firstLine="0"/>
        <w:jc w:val="left"/>
        <w:rPr>
          <w:rFonts w:ascii="Gill Sans MT"/>
          <w:sz w:val="22"/>
        </w:rPr>
      </w:pPr>
      <w:r>
        <w:rPr>
          <w:rFonts w:ascii="Gill Sans MT"/>
          <w:w w:val="105"/>
          <w:sz w:val="22"/>
        </w:rPr>
        <w:t>mobil:</w:t>
      </w:r>
    </w:p>
    <w:p>
      <w:pPr>
        <w:spacing w:after="0"/>
        <w:jc w:val="left"/>
        <w:rPr>
          <w:rFonts w:ascii="Gill Sans MT"/>
          <w:sz w:val="22"/>
        </w:rPr>
        <w:sectPr>
          <w:type w:val="continuous"/>
          <w:pgSz w:w="11910" w:h="16840"/>
          <w:pgMar w:top="760" w:bottom="280" w:left="460" w:right="360"/>
          <w:cols w:num="2" w:equalWidth="0">
            <w:col w:w="2637" w:space="2404"/>
            <w:col w:w="6049"/>
          </w:cols>
        </w:sect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6"/>
        <w:rPr>
          <w:rFonts w:ascii="Gill Sans MT"/>
          <w:sz w:val="15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17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47" w:lineRule="auto" w:before="109"/>
        <w:ind w:left="110" w:right="419"/>
        <w:jc w:val="both"/>
      </w:pPr>
      <w:r>
        <w:rPr>
          <w:color w:val="004587"/>
          <w:w w:val="90"/>
        </w:rPr>
        <w:t>Na základe záväznej prihlášky vám zašleme faktúru na plnú sumu za školenie. Úhradou faktúry si zabezpečíte účasť na školení.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5"/>
        </w:rPr>
        <w:t>Neuhradením faktúry je Vaša záväzná prihláška považovaná za bezpredmetnú. V prípade neúčasti, je možné odhlásiť sa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-4"/>
          <w:w w:val="90"/>
        </w:rPr>
        <w:t> </w:t>
      </w:r>
      <w:r>
        <w:rPr>
          <w:rFonts w:ascii="Gill Sans MT" w:hAnsi="Gill Sans MT"/>
          <w:color w:val="004587"/>
          <w:w w:val="90"/>
        </w:rPr>
        <w:t>5</w:t>
      </w:r>
      <w:r>
        <w:rPr>
          <w:rFonts w:ascii="Gill Sans MT" w:hAnsi="Gill Sans MT"/>
          <w:color w:val="004587"/>
          <w:spacing w:val="-3"/>
          <w:w w:val="90"/>
        </w:rPr>
        <w:t> </w:t>
      </w:r>
      <w:r>
        <w:rPr>
          <w:color w:val="004587"/>
          <w:w w:val="90"/>
        </w:rPr>
        <w:t>pracovných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konaním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školenia.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Účastnícky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nevracia,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je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možné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vyslať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60" w:bottom="280" w:left="460" w:right="360"/>
        </w:sectPr>
      </w:pPr>
    </w:p>
    <w:p>
      <w:pPr>
        <w:pStyle w:val="Heading1"/>
        <w:spacing w:line="247" w:lineRule="exact" w:before="117"/>
      </w:pPr>
      <w:r>
        <w:rPr>
          <w:color w:val="004587"/>
          <w:w w:val="105"/>
        </w:rPr>
        <w:t>Prevodný</w:t>
      </w:r>
      <w:r>
        <w:rPr>
          <w:color w:val="004587"/>
          <w:spacing w:val="14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spacing w:line="240" w:lineRule="auto"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1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4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pStyle w:val="BodyText"/>
        <w:spacing w:line="276" w:lineRule="auto"/>
        <w:ind w:left="106" w:right="180"/>
      </w:pPr>
      <w:r>
        <w:rPr>
          <w:w w:val="90"/>
        </w:rPr>
        <w:t>V prípade záujmu, nás kontaktujte e-mailom:</w:t>
      </w:r>
      <w:r>
        <w:rPr>
          <w:spacing w:val="1"/>
          <w:w w:val="90"/>
        </w:rPr>
        <w:t> </w:t>
      </w:r>
      <w:hyperlink r:id="rId5">
        <w:r>
          <w:rPr>
            <w:w w:val="90"/>
          </w:rPr>
          <w:t>konferencie@ssk.sk</w:t>
        </w:r>
        <w:r>
          <w:rPr>
            <w:spacing w:val="4"/>
            <w:w w:val="90"/>
          </w:rPr>
          <w:t> </w:t>
        </w:r>
      </w:hyperlink>
      <w:r>
        <w:rPr>
          <w:w w:val="90"/>
        </w:rPr>
        <w:t>alebo</w:t>
      </w:r>
      <w:r>
        <w:rPr>
          <w:spacing w:val="5"/>
          <w:w w:val="90"/>
        </w:rPr>
        <w:t> </w:t>
      </w:r>
      <w:r>
        <w:rPr>
          <w:w w:val="90"/>
        </w:rPr>
        <w:t>telefonicky:</w:t>
      </w:r>
      <w:r>
        <w:rPr>
          <w:spacing w:val="5"/>
          <w:w w:val="90"/>
        </w:rPr>
        <w:t> </w:t>
      </w:r>
      <w:r>
        <w:rPr>
          <w:w w:val="90"/>
        </w:rPr>
        <w:t>0905</w:t>
      </w:r>
      <w:r>
        <w:rPr>
          <w:spacing w:val="6"/>
          <w:w w:val="90"/>
        </w:rPr>
        <w:t> </w:t>
      </w:r>
      <w:r>
        <w:rPr>
          <w:w w:val="90"/>
        </w:rPr>
        <w:t>956</w:t>
      </w:r>
      <w:r>
        <w:rPr>
          <w:spacing w:val="5"/>
          <w:w w:val="90"/>
        </w:rPr>
        <w:t> </w:t>
      </w:r>
      <w:r>
        <w:rPr>
          <w:w w:val="90"/>
        </w:rPr>
        <w:t>311.</w:t>
      </w:r>
    </w:p>
    <w:p>
      <w:pPr>
        <w:spacing w:after="0" w:line="276" w:lineRule="auto"/>
        <w:sectPr>
          <w:type w:val="continuous"/>
          <w:pgSz w:w="11910" w:h="16840"/>
          <w:pgMar w:top="760" w:bottom="280" w:left="460" w:right="360"/>
          <w:cols w:num="3" w:equalWidth="0">
            <w:col w:w="2178" w:space="693"/>
            <w:col w:w="2268" w:space="436"/>
            <w:col w:w="5515"/>
          </w:cols>
        </w:sectPr>
      </w:pPr>
    </w:p>
    <w:p>
      <w:pPr>
        <w:pStyle w:val="BodyText"/>
      </w:pPr>
      <w:r>
        <w:rPr/>
        <w:pict>
          <v:group style="position:absolute;margin-left:-.0001pt;margin-top:7.486587pt;width:595.3pt;height:834.45pt;mso-position-horizontal-relative:page;mso-position-vertical-relative:page;z-index:-15801856" id="docshapegroup1" coordorigin="0,150" coordsize="11906,16689">
            <v:shape style="position:absolute;left:11;top:149;width:11894;height:7187" type="#_x0000_t75" id="docshape2" stroked="false">
              <v:imagedata r:id="rId6" o:title=""/>
            </v:shape>
            <v:shape style="position:absolute;left:0;top:2819;width:11906;height:14019" id="docshape3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id="docshape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id="docshape7" stroked="false">
              <v:imagedata r:id="rId8" o:title=""/>
            </v:shape>
            <v:shape style="position:absolute;left:11069;top:665;width:270;height:347" type="#_x0000_t75" id="docshape8" stroked="false">
              <v:imagedata r:id="rId9" o:title=""/>
            </v:shape>
            <v:shape style="position:absolute;left:9696;top:665;width:339;height:344" id="docshape9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id="docshape10" stroked="false">
              <v:imagedata r:id="rId10" o:title=""/>
            </v:shape>
            <v:shape style="position:absolute;left:9396;top:668;width:286;height:341" id="docshape1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id="docshape12" filled="true" fillcolor="#004587" stroked="false">
              <v:fill type="solid"/>
            </v:rect>
            <v:shape style="position:absolute;left:9083;top:1210;width:2255;height:325" type="#_x0000_t75" id="docshape13" stroked="false">
              <v:imagedata r:id="rId11" o:title=""/>
            </v:shape>
            <v:shape style="position:absolute;left:10334;top:665;width:288;height:378" type="#_x0000_t75" id="docshape14" stroked="false">
              <v:imagedata r:id="rId12" o:title=""/>
            </v:shape>
            <v:shape style="position:absolute;left:3185;top:3128;width:8721;height:2428" id="docshape15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id="docshape16" stroked="false">
              <v:imagedata r:id="rId13" o:title=""/>
            </v:shape>
            <v:shape style="position:absolute;left:3379;top:3128;width:8526;height:2341" type="#_x0000_t75" id="docshape17" stroked="false">
              <v:imagedata r:id="rId14" o:title=""/>
            </v:shape>
            <v:shape style="position:absolute;left:3227;top:5378;width:153;height:58" type="#_x0000_t75" id="docshape18" stroked="false">
              <v:imagedata r:id="rId15" o:title=""/>
            </v:shape>
            <v:shape style="position:absolute;left:0;top:1855;width:11906;height:3120" id="docshape19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id="docshape2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id="docshape21" filled="true" fillcolor="#ffffff" stroked="false">
              <v:fill type="solid"/>
            </v:rect>
            <v:rect style="position:absolute;left:2735;top:7075;width:8598;height:462" id="docshape22" filled="false" stroked="true" strokeweight=".25pt" strokecolor="#878787">
              <v:stroke dashstyle="solid"/>
            </v:rect>
            <v:rect style="position:absolute;left:3234;top:10037;width:8099;height:462" id="docshape23" filled="true" fillcolor="#ffffff" stroked="false">
              <v:fill type="solid"/>
            </v:rect>
            <v:rect style="position:absolute;left:3234;top:10037;width:8099;height:462" id="docshape24" filled="false" stroked="true" strokeweight=".25pt" strokecolor="#878787">
              <v:stroke dashstyle="solid"/>
            </v:rect>
            <v:rect style="position:absolute;left:1589;top:10647;width:3746;height:462" id="docshape25" filled="true" fillcolor="#ffffff" stroked="false">
              <v:fill type="solid"/>
            </v:rect>
            <v:rect style="position:absolute;left:1589;top:10647;width:3746;height:462" id="docshape26" filled="false" stroked="true" strokeweight=".25pt" strokecolor="#878787">
              <v:stroke dashstyle="solid"/>
            </v:rect>
            <v:rect style="position:absolute;left:1503;top:7671;width:9829;height:462" id="docshape27" filled="true" fillcolor="#ffffff" stroked="false">
              <v:fill type="solid"/>
            </v:rect>
            <v:rect style="position:absolute;left:1503;top:7671;width:9829;height:462" id="docshape28" filled="false" stroked="true" strokeweight=".25pt" strokecolor="#878787">
              <v:stroke dashstyle="solid"/>
            </v:rect>
            <v:rect style="position:absolute;left:1503;top:8266;width:3833;height:462" id="docshape29" filled="true" fillcolor="#ffffff" stroked="false">
              <v:fill type="solid"/>
            </v:rect>
            <v:rect style="position:absolute;left:1503;top:8266;width:3833;height:462" id="docshape30" filled="false" stroked="true" strokeweight=".25pt" strokecolor="#878787">
              <v:stroke dashstyle="solid"/>
            </v:rect>
            <v:rect style="position:absolute;left:2060;top:8861;width:3276;height:462" id="docshape31" filled="true" fillcolor="#ffffff" stroked="false">
              <v:fill type="solid"/>
            </v:rect>
            <v:rect style="position:absolute;left:2060;top:8861;width:3276;height:462" id="docshape32" filled="false" stroked="true" strokeweight=".25pt" strokecolor="#878787">
              <v:stroke dashstyle="solid"/>
            </v:rect>
            <v:rect style="position:absolute;left:8166;top:8861;width:3167;height:462" id="docshape33" filled="true" fillcolor="#ffffff" stroked="false">
              <v:fill type="solid"/>
            </v:rect>
            <v:rect style="position:absolute;left:8166;top:8861;width:3167;height:462" id="docshape34" filled="false" stroked="true" strokeweight=".25pt" strokecolor="#878787">
              <v:stroke dashstyle="solid"/>
            </v:rect>
            <v:rect style="position:absolute;left:6597;top:8266;width:4735;height:462" id="docshape35" filled="true" fillcolor="#ffffff" stroked="false">
              <v:fill type="solid"/>
            </v:rect>
            <v:rect style="position:absolute;left:6597;top:8266;width:4735;height:462" id="docshape36" filled="false" stroked="true" strokeweight=".25pt" strokecolor="#878787">
              <v:stroke dashstyle="solid"/>
            </v:rect>
            <v:shape style="position:absolute;left:7625;top:584;width:1086;height:938" type="#_x0000_t75" id="docshape37" stroked="false">
              <v:imagedata r:id="rId16" o:title=""/>
            </v:shape>
            <v:rect style="position:absolute;left:10870;top:6443;width:454;height:462" id="docshape38" filled="true" fillcolor="#ffffff" stroked="false">
              <v:fill type="solid"/>
            </v:rect>
            <v:rect style="position:absolute;left:10870;top:6443;width:454;height:462" id="docshape39" filled="false" stroked="true" strokeweight=".1295pt" strokecolor="#878787">
              <v:stroke dashstyle="solid"/>
            </v:rect>
            <v:rect style="position:absolute;left:7548;top:11257;width:3746;height:462" id="docshape40" filled="true" fillcolor="#ffffff" stroked="false">
              <v:fill type="solid"/>
            </v:rect>
            <v:rect style="position:absolute;left:7548;top:11257;width:3746;height:462" id="docshape41" filled="false" stroked="true" strokeweight=".25pt" strokecolor="#878787">
              <v:stroke dashstyle="solid"/>
            </v:rect>
            <v:rect style="position:absolute;left:1578;top:11257;width:3746;height:462" id="docshape42" filled="true" fillcolor="#ffffff" stroked="false">
              <v:fill type="solid"/>
            </v:rect>
            <v:rect style="position:absolute;left:1578;top:11257;width:3746;height:462" id="docshape43" filled="false" stroked="true" strokeweight=".25pt" strokecolor="#878787">
              <v:stroke dashstyle="solid"/>
            </v:rect>
            <v:rect style="position:absolute;left:7980;top:14953;width:3372;height:1600" id="docshape44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z w:val="22"/>
        </w:rPr>
        <w:t>podpis:</w:t>
      </w:r>
    </w:p>
    <w:sectPr>
      <w:type w:val="continuous"/>
      <w:pgSz w:w="11910" w:h="16840"/>
      <w:pgMar w:top="76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7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2021-06-17T21:26:05Z</dcterms:created>
  <dcterms:modified xsi:type="dcterms:W3CDTF">2021-06-17T21:26:05Z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2021-06-17T00:00:00Z</vt:filetime>
  </property>
</Properties>
</file>